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22" w:rsidRDefault="00A67B22" w:rsidP="00A67B22">
      <w:pPr>
        <w:ind w:firstLine="851"/>
        <w:jc w:val="both"/>
        <w:rPr>
          <w:rFonts w:ascii="Times New Roman" w:hAnsi="Times New Roman" w:cs="Times New Roman"/>
          <w:b/>
          <w:sz w:val="32"/>
          <w:szCs w:val="32"/>
        </w:rPr>
      </w:pPr>
      <w:r w:rsidRPr="00CE4857">
        <w:rPr>
          <w:rFonts w:ascii="Times New Roman" w:hAnsi="Times New Roman" w:cs="Times New Roman"/>
          <w:b/>
          <w:sz w:val="32"/>
          <w:szCs w:val="32"/>
        </w:rPr>
        <w:t>Па</w:t>
      </w:r>
      <w:bookmarkStart w:id="0" w:name="_GoBack"/>
      <w:bookmarkEnd w:id="0"/>
      <w:r w:rsidRPr="00CE4857">
        <w:rPr>
          <w:rFonts w:ascii="Times New Roman" w:hAnsi="Times New Roman" w:cs="Times New Roman"/>
          <w:b/>
          <w:sz w:val="32"/>
          <w:szCs w:val="32"/>
        </w:rPr>
        <w:t>мятка по поведению на воде в осенне-зимний период</w:t>
      </w:r>
    </w:p>
    <w:p w:rsidR="00A67B22" w:rsidRPr="00CE4857" w:rsidRDefault="00A67B22" w:rsidP="00A67B22">
      <w:pPr>
        <w:ind w:firstLine="851"/>
        <w:jc w:val="both"/>
        <w:rPr>
          <w:rFonts w:ascii="Times New Roman" w:hAnsi="Times New Roman" w:cs="Times New Roman"/>
          <w:b/>
          <w:sz w:val="32"/>
          <w:szCs w:val="32"/>
        </w:rPr>
      </w:pP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t>Основным условием безопасного пребывания человека на льду является соответствие толщины льда прилагаемой нагрузке:</w:t>
      </w: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t>- безопасная толщина льда для одного человека не менее 7 см;</w:t>
      </w: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t>- безопасная толщина льда для сооружения катка 12 см и более;</w:t>
      </w: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t>- безопасная толщина льда для совершения пешей переправы 15 см и более;</w:t>
      </w: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t>- безопасная толщина льда для проезда автомобилей не менее 30 см.</w:t>
      </w:r>
    </w:p>
    <w:p w:rsidR="00A67B22" w:rsidRPr="00CE4857" w:rsidRDefault="00A67B22" w:rsidP="00A67B22">
      <w:pPr>
        <w:ind w:firstLine="851"/>
        <w:jc w:val="center"/>
        <w:rPr>
          <w:rFonts w:ascii="Times New Roman" w:hAnsi="Times New Roman" w:cs="Times New Roman"/>
          <w:b/>
          <w:sz w:val="28"/>
          <w:szCs w:val="28"/>
        </w:rPr>
      </w:pPr>
      <w:r w:rsidRPr="00CE4857">
        <w:rPr>
          <w:rFonts w:ascii="Times New Roman" w:hAnsi="Times New Roman" w:cs="Times New Roman"/>
          <w:b/>
          <w:sz w:val="28"/>
          <w:szCs w:val="28"/>
        </w:rPr>
        <w:t>Правила поведения на льду:</w:t>
      </w: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t>1. Ни в коем случае нельзя выходить на лед в темное время суток и при плохой видимости (туман, снегопад, дождь).</w:t>
      </w: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t>2. При переходе через реку пользуйтесь ледовыми переправами.</w:t>
      </w: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r w:rsidRPr="007E6E30">
        <w:rPr>
          <w:rFonts w:ascii="Times New Roman" w:hAnsi="Times New Roman" w:cs="Times New Roman"/>
          <w:sz w:val="28"/>
          <w:szCs w:val="28"/>
        </w:rPr>
        <w:br/>
        <w:t>5. При переходе водоема группой необходимо соблюдать расстояние друг от друга (5-6 м).</w:t>
      </w: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t xml:space="preserve">6. Замерзшую реку (озеро) лучше перейти на </w:t>
      </w:r>
      <w:proofErr w:type="gramStart"/>
      <w:r w:rsidRPr="007E6E30">
        <w:rPr>
          <w:rFonts w:ascii="Times New Roman" w:hAnsi="Times New Roman" w:cs="Times New Roman"/>
          <w:sz w:val="28"/>
          <w:szCs w:val="28"/>
        </w:rPr>
        <w:t>лыжах</w:t>
      </w:r>
      <w:proofErr w:type="gramEnd"/>
      <w:r w:rsidRPr="007E6E30">
        <w:rPr>
          <w:rFonts w:ascii="Times New Roman" w:hAnsi="Times New Roman" w:cs="Times New Roman"/>
          <w:sz w:val="28"/>
          <w:szCs w:val="28"/>
        </w:rPr>
        <w:t>,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lastRenderedPageBreak/>
        <w:t>7. Если есть рюкзак, повесьте его на одно плечо, это позволит легко освободиться от груза в случае, если лед под вами провалится.</w:t>
      </w: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t xml:space="preserve">8. На замерзший водоем необходимо брать с собой прочный шнур длиной 20 – 25 метров с большой глухой петлей на </w:t>
      </w:r>
      <w:proofErr w:type="gramStart"/>
      <w:r w:rsidRPr="007E6E30">
        <w:rPr>
          <w:rFonts w:ascii="Times New Roman" w:hAnsi="Times New Roman" w:cs="Times New Roman"/>
          <w:sz w:val="28"/>
          <w:szCs w:val="28"/>
        </w:rPr>
        <w:t>конце</w:t>
      </w:r>
      <w:proofErr w:type="gramEnd"/>
      <w:r w:rsidRPr="007E6E30">
        <w:rPr>
          <w:rFonts w:ascii="Times New Roman" w:hAnsi="Times New Roman" w:cs="Times New Roman"/>
          <w:sz w:val="28"/>
          <w:szCs w:val="28"/>
        </w:rPr>
        <w:t xml:space="preserve">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A67B22" w:rsidRPr="00CE4857" w:rsidRDefault="00A67B22" w:rsidP="00A67B22">
      <w:pPr>
        <w:ind w:firstLine="851"/>
        <w:jc w:val="both"/>
        <w:rPr>
          <w:rFonts w:ascii="Times New Roman" w:hAnsi="Times New Roman" w:cs="Times New Roman"/>
          <w:b/>
          <w:sz w:val="28"/>
          <w:szCs w:val="28"/>
        </w:rPr>
      </w:pPr>
      <w:r w:rsidRPr="00CE4857">
        <w:rPr>
          <w:rFonts w:ascii="Times New Roman" w:hAnsi="Times New Roman" w:cs="Times New Roman"/>
          <w:b/>
          <w:sz w:val="28"/>
          <w:szCs w:val="28"/>
        </w:rPr>
        <w:t xml:space="preserve">9. Убедительная просьба родителям: не отпускайте детей на лед (на рыбалку, катание на </w:t>
      </w:r>
      <w:proofErr w:type="gramStart"/>
      <w:r w:rsidRPr="00CE4857">
        <w:rPr>
          <w:rFonts w:ascii="Times New Roman" w:hAnsi="Times New Roman" w:cs="Times New Roman"/>
          <w:b/>
          <w:sz w:val="28"/>
          <w:szCs w:val="28"/>
        </w:rPr>
        <w:t>лыжах</w:t>
      </w:r>
      <w:proofErr w:type="gramEnd"/>
      <w:r w:rsidRPr="00CE4857">
        <w:rPr>
          <w:rFonts w:ascii="Times New Roman" w:hAnsi="Times New Roman" w:cs="Times New Roman"/>
          <w:b/>
          <w:sz w:val="28"/>
          <w:szCs w:val="28"/>
        </w:rPr>
        <w:t xml:space="preserve"> и коньках) без присмотра.</w:t>
      </w:r>
    </w:p>
    <w:p w:rsidR="00A67B22" w:rsidRDefault="00A67B22" w:rsidP="00A67B22">
      <w:pPr>
        <w:ind w:firstLine="851"/>
        <w:jc w:val="both"/>
        <w:rPr>
          <w:rFonts w:ascii="Times New Roman" w:hAnsi="Times New Roman" w:cs="Times New Roman"/>
          <w:sz w:val="28"/>
          <w:szCs w:val="28"/>
        </w:rPr>
      </w:pPr>
      <w:r w:rsidRPr="007E6E30">
        <w:rPr>
          <w:rFonts w:ascii="Times New Roman" w:hAnsi="Times New Roman" w:cs="Times New Roman"/>
          <w:sz w:val="28"/>
          <w:szCs w:val="28"/>
        </w:rPr>
        <w:t xml:space="preserve">10. Одна из самых частых причин трагедий на </w:t>
      </w:r>
      <w:proofErr w:type="gramStart"/>
      <w:r w:rsidRPr="007E6E30">
        <w:rPr>
          <w:rFonts w:ascii="Times New Roman" w:hAnsi="Times New Roman" w:cs="Times New Roman"/>
          <w:sz w:val="28"/>
          <w:szCs w:val="28"/>
        </w:rPr>
        <w:t>водоёмах</w:t>
      </w:r>
      <w:proofErr w:type="gramEnd"/>
      <w:r w:rsidRPr="007E6E30">
        <w:rPr>
          <w:rFonts w:ascii="Times New Roman" w:hAnsi="Times New Roman" w:cs="Times New Roman"/>
          <w:sz w:val="28"/>
          <w:szCs w:val="28"/>
        </w:rPr>
        <w:t xml:space="preserve"> – алкогольное опьянение. Люди неадекватно реагируют на опасность и в случае чрезвычайной ситуации становятся беспомощными.</w:t>
      </w:r>
    </w:p>
    <w:p w:rsidR="00A67B22" w:rsidRDefault="00A67B22" w:rsidP="00A67B22">
      <w:pPr>
        <w:ind w:firstLine="851"/>
        <w:jc w:val="center"/>
        <w:rPr>
          <w:rFonts w:ascii="Times New Roman" w:hAnsi="Times New Roman" w:cs="Times New Roman"/>
          <w:b/>
          <w:sz w:val="28"/>
          <w:szCs w:val="28"/>
        </w:rPr>
      </w:pPr>
      <w:r w:rsidRPr="00A67B22">
        <w:rPr>
          <w:rFonts w:ascii="Times New Roman" w:hAnsi="Times New Roman" w:cs="Times New Roman"/>
          <w:b/>
          <w:sz w:val="28"/>
          <w:szCs w:val="28"/>
        </w:rPr>
        <w:t>Критерии тонкого льда</w:t>
      </w:r>
    </w:p>
    <w:p w:rsidR="00A67B22" w:rsidRDefault="00A67B22" w:rsidP="00A67B22">
      <w:pPr>
        <w:ind w:firstLine="851"/>
        <w:jc w:val="both"/>
        <w:rPr>
          <w:rFonts w:ascii="Times New Roman" w:hAnsi="Times New Roman" w:cs="Times New Roman"/>
          <w:sz w:val="28"/>
          <w:szCs w:val="28"/>
        </w:rPr>
      </w:pPr>
      <w:r>
        <w:rPr>
          <w:rFonts w:ascii="Times New Roman" w:hAnsi="Times New Roman" w:cs="Times New Roman"/>
          <w:sz w:val="28"/>
          <w:szCs w:val="28"/>
        </w:rPr>
        <w:t>Цвет льда молочно-мутный, серый лед, обычно ноздреватый и пористый. Такой лед обрушивается без предупреждающего потрескивания.</w:t>
      </w:r>
    </w:p>
    <w:p w:rsidR="00A67B22" w:rsidRPr="00A67B22" w:rsidRDefault="00A67B22" w:rsidP="00A67B22">
      <w:pPr>
        <w:ind w:firstLine="851"/>
        <w:jc w:val="both"/>
        <w:rPr>
          <w:rFonts w:ascii="Times New Roman" w:hAnsi="Times New Roman" w:cs="Times New Roman"/>
          <w:sz w:val="28"/>
          <w:szCs w:val="28"/>
        </w:rPr>
      </w:pPr>
      <w:r>
        <w:rPr>
          <w:rFonts w:ascii="Times New Roman" w:hAnsi="Times New Roman" w:cs="Times New Roman"/>
          <w:sz w:val="28"/>
          <w:szCs w:val="28"/>
        </w:rPr>
        <w:t>Лед, покрытый снегом (снег, выпавший на только что образовавшийся лед, помимо того, что маскирует полыньи, замедляет рост ледяного покрова).</w:t>
      </w:r>
    </w:p>
    <w:p w:rsidR="00A67B22" w:rsidRDefault="00A67B22" w:rsidP="00A67B22">
      <w:pPr>
        <w:ind w:firstLine="851"/>
        <w:jc w:val="both"/>
        <w:rPr>
          <w:rFonts w:ascii="Times New Roman" w:hAnsi="Times New Roman" w:cs="Times New Roman"/>
          <w:sz w:val="28"/>
          <w:szCs w:val="28"/>
        </w:rPr>
      </w:pPr>
    </w:p>
    <w:p w:rsidR="00A67B22" w:rsidRDefault="00A67B22" w:rsidP="00A67B22">
      <w:pPr>
        <w:ind w:firstLine="851"/>
        <w:jc w:val="both"/>
        <w:rPr>
          <w:rFonts w:ascii="Times New Roman" w:hAnsi="Times New Roman" w:cs="Times New Roman"/>
          <w:sz w:val="28"/>
          <w:szCs w:val="28"/>
        </w:rPr>
      </w:pPr>
    </w:p>
    <w:p w:rsidR="00A67B22" w:rsidRDefault="00A67B22" w:rsidP="00A67B22">
      <w:pPr>
        <w:ind w:firstLine="851"/>
        <w:jc w:val="both"/>
        <w:rPr>
          <w:rFonts w:ascii="Times New Roman" w:hAnsi="Times New Roman" w:cs="Times New Roman"/>
          <w:sz w:val="28"/>
          <w:szCs w:val="28"/>
        </w:rPr>
      </w:pPr>
    </w:p>
    <w:sectPr w:rsidR="00A67B22" w:rsidSect="00A67B22">
      <w:headerReference w:type="default" r:id="rId5"/>
      <w:pgSz w:w="11906" w:h="16838" w:code="9"/>
      <w:pgMar w:top="709" w:right="1276" w:bottom="1134" w:left="1559"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456032"/>
      <w:docPartObj>
        <w:docPartGallery w:val="Page Numbers (Top of Page)"/>
        <w:docPartUnique/>
      </w:docPartObj>
    </w:sdtPr>
    <w:sdtEndPr>
      <w:rPr>
        <w:rFonts w:ascii="Times New Roman" w:hAnsi="Times New Roman" w:cs="Times New Roman"/>
        <w:sz w:val="24"/>
        <w:szCs w:val="24"/>
      </w:rPr>
    </w:sdtEndPr>
    <w:sdtContent>
      <w:p w:rsidR="00CE4857" w:rsidRPr="00CE4857" w:rsidRDefault="00A67B22">
        <w:pPr>
          <w:pStyle w:val="a3"/>
          <w:jc w:val="center"/>
          <w:rPr>
            <w:rFonts w:ascii="Times New Roman" w:hAnsi="Times New Roman" w:cs="Times New Roman"/>
            <w:sz w:val="24"/>
            <w:szCs w:val="24"/>
          </w:rPr>
        </w:pPr>
        <w:r w:rsidRPr="00CE4857">
          <w:rPr>
            <w:rFonts w:ascii="Times New Roman" w:hAnsi="Times New Roman" w:cs="Times New Roman"/>
            <w:sz w:val="24"/>
            <w:szCs w:val="24"/>
          </w:rPr>
          <w:fldChar w:fldCharType="begin"/>
        </w:r>
        <w:r w:rsidRPr="00CE4857">
          <w:rPr>
            <w:rFonts w:ascii="Times New Roman" w:hAnsi="Times New Roman" w:cs="Times New Roman"/>
            <w:sz w:val="24"/>
            <w:szCs w:val="24"/>
          </w:rPr>
          <w:instrText>PAGE   \* MERGEFORMAT</w:instrText>
        </w:r>
        <w:r w:rsidRPr="00CE4857">
          <w:rPr>
            <w:rFonts w:ascii="Times New Roman" w:hAnsi="Times New Roman" w:cs="Times New Roman"/>
            <w:sz w:val="24"/>
            <w:szCs w:val="24"/>
          </w:rPr>
          <w:fldChar w:fldCharType="separate"/>
        </w:r>
        <w:r>
          <w:rPr>
            <w:rFonts w:ascii="Times New Roman" w:hAnsi="Times New Roman" w:cs="Times New Roman"/>
            <w:noProof/>
            <w:sz w:val="24"/>
            <w:szCs w:val="24"/>
          </w:rPr>
          <w:t>2</w:t>
        </w:r>
        <w:r w:rsidRPr="00CE4857">
          <w:rPr>
            <w:rFonts w:ascii="Times New Roman" w:hAnsi="Times New Roman" w:cs="Times New Roman"/>
            <w:sz w:val="24"/>
            <w:szCs w:val="24"/>
          </w:rPr>
          <w:fldChar w:fldCharType="end"/>
        </w:r>
      </w:p>
    </w:sdtContent>
  </w:sdt>
  <w:p w:rsidR="00CE4857" w:rsidRDefault="00A67B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91"/>
    <w:rsid w:val="000D7AF5"/>
    <w:rsid w:val="001E1D91"/>
    <w:rsid w:val="00A6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22"/>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B22"/>
    <w:pPr>
      <w:tabs>
        <w:tab w:val="center" w:pos="4677"/>
        <w:tab w:val="right" w:pos="9355"/>
      </w:tabs>
    </w:pPr>
  </w:style>
  <w:style w:type="character" w:customStyle="1" w:styleId="a4">
    <w:name w:val="Верхний колонтитул Знак"/>
    <w:basedOn w:val="a0"/>
    <w:link w:val="a3"/>
    <w:uiPriority w:val="99"/>
    <w:rsid w:val="00A67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22"/>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B22"/>
    <w:pPr>
      <w:tabs>
        <w:tab w:val="center" w:pos="4677"/>
        <w:tab w:val="right" w:pos="9355"/>
      </w:tabs>
    </w:pPr>
  </w:style>
  <w:style w:type="character" w:customStyle="1" w:styleId="a4">
    <w:name w:val="Верхний колонтитул Знак"/>
    <w:basedOn w:val="a0"/>
    <w:link w:val="a3"/>
    <w:uiPriority w:val="99"/>
    <w:rsid w:val="00A67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525</Words>
  <Characters>2997</Characters>
  <Application>Microsoft Office Word</Application>
  <DocSecurity>0</DocSecurity>
  <Lines>24</Lines>
  <Paragraphs>7</Paragraphs>
  <ScaleCrop>false</ScaleCrop>
  <Company>Reanimator Extreme Edition</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2018-11-02T09:26:00Z</dcterms:created>
  <dcterms:modified xsi:type="dcterms:W3CDTF">2018-11-02T09:35:00Z</dcterms:modified>
</cp:coreProperties>
</file>